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84" w:rsidRPr="005F5B84" w:rsidRDefault="005F5B84" w:rsidP="005F5B84">
      <w:pPr>
        <w:shd w:val="clear" w:color="auto" w:fill="FFFFFF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9602" w:type="dxa"/>
        <w:jc w:val="center"/>
        <w:tblCellSpacing w:w="0" w:type="dxa"/>
        <w:tblInd w:w="240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69"/>
        <w:gridCol w:w="4733"/>
      </w:tblGrid>
      <w:tr w:rsidR="005F5B84" w:rsidRPr="005F5B84" w:rsidTr="005F5B84">
        <w:trPr>
          <w:tblCellSpacing w:w="0" w:type="dxa"/>
          <w:jc w:val="center"/>
        </w:trPr>
        <w:tc>
          <w:tcPr>
            <w:tcW w:w="4869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«Рассмотрено»</w:t>
            </w:r>
          </w:p>
        </w:tc>
        <w:tc>
          <w:tcPr>
            <w:tcW w:w="4733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5F5B84" w:rsidRPr="005F5B84" w:rsidTr="005F5B84">
        <w:trPr>
          <w:tblCellSpacing w:w="0" w:type="dxa"/>
          <w:jc w:val="center"/>
        </w:trPr>
        <w:tc>
          <w:tcPr>
            <w:tcW w:w="4869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ШМС</w:t>
            </w: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____________/_________________</w:t>
            </w:r>
          </w:p>
        </w:tc>
        <w:tc>
          <w:tcPr>
            <w:tcW w:w="4733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 / </w:t>
            </w: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Афанасьев</w:t>
            </w:r>
          </w:p>
        </w:tc>
      </w:tr>
      <w:tr w:rsidR="005F5B84" w:rsidRPr="005F5B84" w:rsidTr="005F5B84">
        <w:trPr>
          <w:tblCellSpacing w:w="0" w:type="dxa"/>
          <w:jc w:val="center"/>
        </w:trPr>
        <w:tc>
          <w:tcPr>
            <w:tcW w:w="4869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№ _</w:t>
            </w: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от___________ </w:t>
            </w:r>
            <w:proofErr w:type="gramStart"/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3" w:type="dxa"/>
            <w:vAlign w:val="center"/>
            <w:hideMark/>
          </w:tcPr>
          <w:p w:rsidR="005F5B84" w:rsidRPr="005F5B84" w:rsidRDefault="005F5B84" w:rsidP="005F5B84">
            <w:pPr>
              <w:spacing w:before="100" w:beforeAutospacing="1" w:after="100" w:afterAutospacing="1"/>
              <w:ind w:left="5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№____ от "__"_____от___________2020 г.</w:t>
            </w:r>
          </w:p>
        </w:tc>
      </w:tr>
    </w:tbl>
    <w:p w:rsidR="005F5B84" w:rsidRPr="005F5B84" w:rsidRDefault="005F5B84" w:rsidP="005F5B84">
      <w:pPr>
        <w:shd w:val="clear" w:color="auto" w:fill="FFFFFF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Verdana" w:eastAsia="Times New Roman" w:hAnsi="Verdana" w:cs="Arial"/>
          <w:b/>
          <w:bCs/>
          <w:color w:val="000000"/>
          <w:sz w:val="14"/>
          <w:szCs w:val="14"/>
          <w:shd w:val="clear" w:color="auto" w:fill="FFFFFF"/>
          <w:lang w:eastAsia="ru-RU"/>
        </w:rPr>
        <w:t>ИТОГОВАЯ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Verdana" w:eastAsia="Times New Roman" w:hAnsi="Verdana" w:cs="Arial"/>
          <w:b/>
          <w:bCs/>
          <w:color w:val="000000"/>
          <w:sz w:val="14"/>
          <w:szCs w:val="14"/>
          <w:shd w:val="clear" w:color="auto" w:fill="FFFFFF"/>
          <w:lang w:eastAsia="ru-RU"/>
        </w:rPr>
        <w:t>контрольная работа по русскому языку 6 класс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Verdana" w:eastAsia="Times New Roman" w:hAnsi="Verdana" w:cs="Arial"/>
          <w:b/>
          <w:bCs/>
          <w:color w:val="000000"/>
          <w:sz w:val="14"/>
          <w:szCs w:val="14"/>
          <w:shd w:val="clear" w:color="auto" w:fill="FFFFFF"/>
          <w:lang w:eastAsia="ru-RU"/>
        </w:rPr>
        <w:t>за </w:t>
      </w:r>
      <w:r w:rsidRPr="005F5B84">
        <w:rPr>
          <w:rFonts w:ascii="Verdana" w:eastAsia="Times New Roman" w:hAnsi="Verdana" w:cs="Arial"/>
          <w:b/>
          <w:bCs/>
          <w:color w:val="000000"/>
          <w:sz w:val="14"/>
          <w:lang w:eastAsia="ru-RU"/>
        </w:rPr>
        <w:t>2019-2020</w:t>
      </w:r>
      <w:r w:rsidRPr="005F5B84">
        <w:rPr>
          <w:rFonts w:ascii="Verdana" w:eastAsia="Times New Roman" w:hAnsi="Verdana" w:cs="Arial"/>
          <w:b/>
          <w:bCs/>
          <w:color w:val="000000"/>
          <w:sz w:val="14"/>
          <w:szCs w:val="14"/>
          <w:shd w:val="clear" w:color="auto" w:fill="FFFFFF"/>
          <w:lang w:eastAsia="ru-RU"/>
        </w:rPr>
        <w:t> учебный год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 каком слове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неверно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выделен ударный звук?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стОляр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2)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досУг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3)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цЕнтнер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4)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газопровОд</w:t>
      </w:r>
      <w:proofErr w:type="spellEnd"/>
    </w:p>
    <w:p w:rsidR="005F5B84" w:rsidRPr="005F5B84" w:rsidRDefault="005F5B84" w:rsidP="005F5B84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2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Укажите предложение, в котором присутствует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устаревшее слово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1)Мы приобрели несколько экземпляров новой книги.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2)Голову девушки украшал расписной кокошник.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3)Вдруг раздался гортанный крик журавлей.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4)Мне приходилось ночевать в стогах.</w:t>
      </w:r>
    </w:p>
    <w:p w:rsidR="005F5B84" w:rsidRPr="005F5B84" w:rsidRDefault="005F5B84" w:rsidP="005F5B84">
      <w:pPr>
        <w:shd w:val="clear" w:color="auto" w:fill="FFFFFF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3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 каком ряду во всех словах пропущена одна и та же буква?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</w:t>
      </w:r>
      <w:proofErr w:type="spellStart"/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соб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раться</w:t>
      </w:r>
      <w:proofErr w:type="spellEnd"/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 гр…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бной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обв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нять</w:t>
      </w:r>
      <w:proofErr w:type="spellEnd"/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2)д…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ждевой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приг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рел</w:t>
      </w:r>
      <w:proofErr w:type="spellEnd"/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возл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…гать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3)т..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полиный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предпол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…гать,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к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…снитесь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4)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прот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…рать,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ц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нитель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 д…ржать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4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 каком ряду во всех словах пропущена одна и та же буква?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1)д…гнать,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…прыгать, н…ткнуться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бе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вкусица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бе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…звёздная,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ра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…смеяться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3)пред…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дущий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 под…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тожить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вз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грать</w:t>
      </w:r>
      <w:proofErr w:type="spellEnd"/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4)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раз…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ёмный</w:t>
      </w:r>
      <w:proofErr w:type="spellEnd"/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 б…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ёт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 с…ест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5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 каком ряду во всех словах пропущена буква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И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…вязать, пр…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высить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3)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...клеить, пр…скакать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пр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…ехать, пр…одолеть 4)пр…глушить, пр…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кратить</w:t>
      </w:r>
      <w:proofErr w:type="spellEnd"/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6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 каком словосочетании использовано разносклоняемое существительное среднего рода, в предложном падеже?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1)луч солнца 2)разговор об имени 3)задумался о знании 4)прочитать рассказ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7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.Укажите предложение, в котором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не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со словом пишется раздельно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1)У него был 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не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)р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ешительный характер.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Не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злюбила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мачеха свою падчерицу.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3)(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Не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)к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ричите громко!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4)Голубые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(не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з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абудки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росли на грядке.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8.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Какой суффикс (</w:t>
      </w:r>
      <w:proofErr w:type="spellStart"/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ск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или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к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 xml:space="preserve">) нужно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писать в прилагательных </w:t>
      </w:r>
      <w:proofErr w:type="spellStart"/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кавказ</w:t>
      </w:r>
      <w:proofErr w:type="spellEnd"/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…кий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и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рус</w:t>
      </w:r>
      <w:proofErr w:type="gramEnd"/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…кий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? Объясните почему.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9.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 xml:space="preserve">В каком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случае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 xml:space="preserve"> ВЕРНО указаны морфологические признаки имени прилагательного из предложения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По необходимости в комнате для гостей мог оставаться письменный стол.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1)качественное, в ед.ч., м.р., И.п. 3)относительное, в 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ед.ч.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,м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.р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., И.п.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2)относительное, в ед.ч., ж.р., В.п. 4)притяжательное, во мн.ч., ж.р., Т.п.</w:t>
      </w:r>
      <w:proofErr w:type="gramEnd"/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10.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Укажите словосочетание, в котором в прилагательном нужно писать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НН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: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1)серебря…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ый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портсигар 3)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авиацио</w:t>
      </w:r>
      <w:proofErr w:type="spellEnd"/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..</w:t>
      </w:r>
      <w:proofErr w:type="spellStart"/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ый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планшет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овся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ое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печенье 4)соболи…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ая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шуба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11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Какое прилагательное пишется через дефис?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1)пол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у(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годовой) 2)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русско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(немецкий) 3)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водо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(непроницаемый) 4)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сельско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(хозяйственный)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12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Запишите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порядковое 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числительное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268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в родительном падеже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13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Какое местоимение пишется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слитно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кое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)к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то 2)(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не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)сколько 3)какой(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либо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 4)(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не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)(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у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)кого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14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Укажите предложение с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безличным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глаголом.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1)Возвращаюсь домой. 3)Детям не сидится дома.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2)Наступили холода. 4)Повернитесь налево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15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Укажите предложение, в котором глагол стоит в форме </w:t>
      </w:r>
      <w:r w:rsidRPr="005F5B84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изъявительного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наклонения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1)Всю жизнь стремитесь к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высшему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и учитесь.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2)Если у меня было бы желание, я бы хорошо учился.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3)Чем ты людям помог?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4)Эй, барабанщик, сильней барабань.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16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Укажите глагол, в суффиксе которого пишется буква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 </w:t>
      </w:r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И</w:t>
      </w:r>
      <w:proofErr w:type="gramEnd"/>
      <w:r w:rsidRPr="005F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shd w:val="clear" w:color="auto" w:fill="FFFFFF"/>
          <w:lang w:eastAsia="ru-RU"/>
        </w:rPr>
        <w:t>: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1)буш…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вать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2)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подта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вать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3)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коч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вать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4)туш…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вать</w:t>
      </w:r>
      <w:proofErr w:type="spellEnd"/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Часть 2. Прочитайте текст и выполните задания.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(1)Сколько превосходных слов существует в русском языке для называния природных явлений!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(2)Зарница – долгий отблеск далёких молний. (3)Чаще всего зарницы разгораются в июне. (4)Существует народное поверье, что зарницы «</w:t>
      </w:r>
      <w:proofErr w:type="spell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зарят</w:t>
      </w:r>
      <w:proofErr w:type="spell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 xml:space="preserve"> хлеб», - и от этого он растет быстрее.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(5)В одном поэтическом ряду с зарницей стоит слово «заря». (6)Это слово не произносится громко. (7)Оно возникает из тишины ночи, когда над зарослями деревенского сада занимается чистая и слабая синева.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(8)Вот на бревенчатые стены ложатся квадраты оранжевого света, и бревна загораются, как янтарь. (9)Восходит солнце.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(10)Заря бывает не только утренняя, но и вечерняя. (11)Множество красок расстилается по небу – от червонного золота до бирюзы. (12)Загораются первые звезды, а заря еще долго остывает над далями и туманами.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17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Какое из заглавий лучше отражает тему текста?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1)Превосходные слова русского языка. 3)Зарница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  <w:t>2)Природные явления. 4)Заря и зарница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18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из предложения 11 слово с чередующейся гласной в корне.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19.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Выпишите из предложений 8-10 слова-антонимы.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21.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Из предложения 2 выпишите его грамматическую основу.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22.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Найдите среди предложений 8-11 предложение с однородными членами. Напишите его номер.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5F5B84" w:rsidRPr="005F5B84" w:rsidRDefault="005F5B84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5B8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23.</w:t>
      </w:r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 xml:space="preserve">Найдите среди предложений 9-12 </w:t>
      </w:r>
      <w:proofErr w:type="gramStart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сложное</w:t>
      </w:r>
      <w:proofErr w:type="gramEnd"/>
      <w:r w:rsidRPr="005F5B84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eastAsia="ru-RU"/>
        </w:rPr>
        <w:t>. Напишите его номер.</w:t>
      </w:r>
    </w:p>
    <w:p w:rsidR="00AC04C1" w:rsidRPr="005F5B84" w:rsidRDefault="00AC04C1" w:rsidP="005F5B84">
      <w:p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AC04C1" w:rsidRPr="005F5B84" w:rsidSect="00AC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5B84"/>
    <w:rsid w:val="005F5B84"/>
    <w:rsid w:val="00673DF2"/>
    <w:rsid w:val="00AC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8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F5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2020-04-23T17:01:00Z</dcterms:created>
  <dcterms:modified xsi:type="dcterms:W3CDTF">2020-04-23T17:03:00Z</dcterms:modified>
</cp:coreProperties>
</file>